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9A0" w:rsidRDefault="004639A0" w:rsidP="000F3FD4">
      <w:pPr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540B" w:rsidRDefault="00203552" w:rsidP="004639A0">
      <w:pPr>
        <w:rPr>
          <w:rFonts w:ascii="Times New Roman" w:hAnsi="Times New Roman" w:cs="Times New Roman"/>
          <w:sz w:val="28"/>
          <w:szCs w:val="28"/>
        </w:rPr>
      </w:pPr>
      <w:r w:rsidRPr="0020355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98851" cy="8686800"/>
            <wp:effectExtent l="0" t="0" r="0" b="0"/>
            <wp:docPr id="1" name="Рисунок 1" descr="C:\Users\Сварка\Desktop\с сайта сайта 2021\сканы\Рабочие программы сварщики\ОП и ПМ\РП ПП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арка\Desktop\с сайта сайта 2021\сканы\Рабочие программы сварщики\ОП и ПМ\РП ПП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473"/>
                    <a:stretch/>
                  </pic:blipFill>
                  <pic:spPr bwMode="auto">
                    <a:xfrm>
                      <a:off x="0" y="0"/>
                      <a:ext cx="6299200" cy="868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9A0" w:rsidRDefault="004639A0" w:rsidP="004639A0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</w:rPr>
      </w:pPr>
    </w:p>
    <w:p w:rsidR="008C38DF" w:rsidRDefault="002E540B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540B">
        <w:rPr>
          <w:rFonts w:ascii="Times New Roman" w:eastAsia="Times New Roman" w:hAnsi="Times New Roman" w:cs="Times New Roman"/>
          <w:sz w:val="26"/>
          <w:szCs w:val="26"/>
        </w:rPr>
        <w:lastRenderedPageBreak/>
        <w:t>Рабочая прог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рамма производственной практики </w:t>
      </w:r>
      <w:r w:rsidRPr="002E540B">
        <w:rPr>
          <w:rFonts w:ascii="Times New Roman" w:eastAsia="Times New Roman" w:hAnsi="Times New Roman" w:cs="Times New Roman"/>
          <w:sz w:val="26"/>
          <w:szCs w:val="26"/>
        </w:rPr>
        <w:t>ПМ.02 Ручная дуговая сварка (наплавка, резка) плавящ</w:t>
      </w:r>
      <w:r w:rsidR="00203552">
        <w:rPr>
          <w:rFonts w:ascii="Times New Roman" w:eastAsia="Times New Roman" w:hAnsi="Times New Roman" w:cs="Times New Roman"/>
          <w:sz w:val="26"/>
          <w:szCs w:val="26"/>
        </w:rPr>
        <w:t xml:space="preserve">имся покрытым электродом (РД)» </w:t>
      </w:r>
      <w:r w:rsidRPr="002E540B">
        <w:rPr>
          <w:rFonts w:ascii="Times New Roman" w:eastAsia="Times New Roman" w:hAnsi="Times New Roman" w:cs="Times New Roman"/>
          <w:sz w:val="26"/>
          <w:szCs w:val="26"/>
        </w:rPr>
        <w:t>разработана в соответствии</w:t>
      </w:r>
      <w:r w:rsidR="008C38D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C38DF" w:rsidRDefault="008C38DF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2E540B" w:rsidRPr="002E540B">
        <w:rPr>
          <w:rFonts w:ascii="Times New Roman" w:eastAsia="Times New Roman" w:hAnsi="Times New Roman" w:cs="Times New Roman"/>
          <w:sz w:val="26"/>
          <w:szCs w:val="26"/>
        </w:rPr>
        <w:t xml:space="preserve"> с требованиями федерального государственного образовательного стандарта среднего профессионального образования по профессии 15.01.05 «Сварщик (ручной и частично механизированной сварки (наплавки))», утвержденного приказом Министерства образования и науки Российской Федерации от 29 января 2016 г. N 50, входит в укрупненную группу 15.00.</w:t>
      </w:r>
      <w:r>
        <w:rPr>
          <w:rFonts w:ascii="Times New Roman" w:eastAsia="Times New Roman" w:hAnsi="Times New Roman" w:cs="Times New Roman"/>
          <w:sz w:val="26"/>
          <w:szCs w:val="26"/>
        </w:rPr>
        <w:t>00 Машиностроение;</w:t>
      </w:r>
    </w:p>
    <w:p w:rsidR="002E540B" w:rsidRDefault="008C38DF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2E540B" w:rsidRPr="002E540B">
        <w:rPr>
          <w:rFonts w:ascii="Times New Roman" w:eastAsia="Times New Roman" w:hAnsi="Times New Roman" w:cs="Times New Roman"/>
          <w:sz w:val="26"/>
          <w:szCs w:val="26"/>
        </w:rPr>
        <w:t xml:space="preserve"> основной профессиональной образовательной программы по профессии 15.01.05 «Сварщик (ручной и частично меха</w:t>
      </w:r>
      <w:r>
        <w:rPr>
          <w:rFonts w:ascii="Times New Roman" w:eastAsia="Times New Roman" w:hAnsi="Times New Roman" w:cs="Times New Roman"/>
          <w:sz w:val="26"/>
          <w:szCs w:val="26"/>
        </w:rPr>
        <w:t>низированной сварки (наплавки));</w:t>
      </w:r>
    </w:p>
    <w:p w:rsidR="008C38DF" w:rsidRPr="00D47B70" w:rsidRDefault="008C38DF" w:rsidP="008C38DF">
      <w:pPr>
        <w:jc w:val="both"/>
        <w:rPr>
          <w:rFonts w:ascii="Times New Roman" w:hAnsi="Times New Roman" w:cs="Times New Roman"/>
          <w:sz w:val="26"/>
          <w:szCs w:val="26"/>
          <w:lang w:bidi="ru-RU"/>
        </w:rPr>
      </w:pPr>
      <w:r>
        <w:rPr>
          <w:rFonts w:ascii="Times New Roman" w:hAnsi="Times New Roman" w:cs="Times New Roman"/>
          <w:sz w:val="26"/>
          <w:szCs w:val="26"/>
          <w:lang w:bidi="ru-RU"/>
        </w:rPr>
        <w:t xml:space="preserve">            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D47B7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Pr="00D47B70">
        <w:rPr>
          <w:rFonts w:ascii="Times New Roman" w:hAnsi="Times New Roman" w:cs="Times New Roman"/>
          <w:sz w:val="26"/>
          <w:szCs w:val="26"/>
        </w:rPr>
        <w:t>15.01.05. Сварщик (ручной и частично механизированной сварки (наплавки)</w:t>
      </w:r>
      <w:r w:rsidRPr="00D47B70">
        <w:rPr>
          <w:rFonts w:ascii="Times New Roman" w:hAnsi="Times New Roman" w:cs="Times New Roman"/>
          <w:i/>
          <w:sz w:val="26"/>
          <w:szCs w:val="26"/>
        </w:rPr>
        <w:t>,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202</w:t>
      </w:r>
      <w:r w:rsidR="00203552">
        <w:rPr>
          <w:rFonts w:ascii="Times New Roman" w:hAnsi="Times New Roman" w:cs="Times New Roman"/>
          <w:sz w:val="26"/>
          <w:szCs w:val="26"/>
          <w:lang w:bidi="ru-RU"/>
        </w:rPr>
        <w:t>2</w:t>
      </w:r>
      <w:r w:rsidRPr="00D47B70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p w:rsidR="008C38DF" w:rsidRPr="002E540B" w:rsidRDefault="008C38DF" w:rsidP="000F3FD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E540B" w:rsidRPr="002E540B" w:rsidRDefault="002E540B" w:rsidP="002E540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639A0" w:rsidRPr="007B46F9" w:rsidRDefault="004639A0" w:rsidP="004639A0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4639A0" w:rsidRDefault="004639A0" w:rsidP="004639A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rPr>
          <w:sz w:val="28"/>
          <w:szCs w:val="28"/>
        </w:rPr>
      </w:pPr>
    </w:p>
    <w:p w:rsidR="004639A0" w:rsidRPr="00805292" w:rsidRDefault="004639A0" w:rsidP="0046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Организация-разработчик</w:t>
      </w:r>
      <w:r w:rsidRPr="009A0C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9A0CF4">
        <w:rPr>
          <w:rFonts w:ascii="Times New Roman" w:eastAsia="Times New Roman" w:hAnsi="Times New Roman" w:cs="Times New Roman"/>
          <w:sz w:val="28"/>
          <w:szCs w:val="28"/>
          <w:u w:val="single"/>
        </w:rPr>
        <w:t>ГАПОУ «Казанский политехнический колледж»</w:t>
      </w:r>
    </w:p>
    <w:p w:rsidR="004639A0" w:rsidRPr="00805292" w:rsidRDefault="004639A0" w:rsidP="004639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39A0" w:rsidRPr="00C74188" w:rsidRDefault="004639A0" w:rsidP="0046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Pr="00C74188" w:rsidRDefault="004639A0" w:rsidP="004639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Default="004639A0" w:rsidP="004639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5299">
        <w:rPr>
          <w:rFonts w:ascii="Times New Roman" w:hAnsi="Times New Roman" w:cs="Times New Roman"/>
          <w:sz w:val="28"/>
          <w:szCs w:val="28"/>
          <w:u w:val="single"/>
        </w:rPr>
        <w:t>Разработчик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B575A">
        <w:rPr>
          <w:rFonts w:ascii="Times New Roman" w:hAnsi="Times New Roman" w:cs="Times New Roman"/>
          <w:sz w:val="28"/>
          <w:szCs w:val="28"/>
        </w:rPr>
        <w:t xml:space="preserve">мастер </w:t>
      </w:r>
      <w:r w:rsidR="00FB575A" w:rsidRPr="00DF5299">
        <w:rPr>
          <w:rFonts w:ascii="Times New Roman" w:hAnsi="Times New Roman" w:cs="Times New Roman"/>
          <w:sz w:val="28"/>
          <w:szCs w:val="28"/>
        </w:rPr>
        <w:t>производственного</w:t>
      </w:r>
      <w:r>
        <w:rPr>
          <w:rFonts w:ascii="Times New Roman" w:hAnsi="Times New Roman" w:cs="Times New Roman"/>
          <w:sz w:val="28"/>
          <w:szCs w:val="28"/>
        </w:rPr>
        <w:t xml:space="preserve"> обучения – Шакирова Н.Б.  </w:t>
      </w:r>
      <w:r w:rsidRPr="00DF529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639A0" w:rsidRPr="00DF5299" w:rsidRDefault="004639A0" w:rsidP="004639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39A0" w:rsidRPr="009B2459" w:rsidRDefault="004639A0" w:rsidP="004639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4639A0" w:rsidRPr="009B2459" w:rsidRDefault="002E540B" w:rsidP="004639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</w:p>
    <w:p w:rsidR="004639A0" w:rsidRPr="00324CF6" w:rsidRDefault="004639A0" w:rsidP="004639A0">
      <w:pPr>
        <w:ind w:left="-709"/>
        <w:jc w:val="center"/>
        <w:rPr>
          <w:rFonts w:ascii="Times New Roman" w:hAnsi="Times New Roman"/>
          <w:sz w:val="28"/>
          <w:szCs w:val="28"/>
        </w:rPr>
      </w:pPr>
      <w:r w:rsidRPr="00324CF6">
        <w:rPr>
          <w:rFonts w:ascii="Times New Roman" w:hAnsi="Times New Roman"/>
          <w:sz w:val="28"/>
          <w:szCs w:val="28"/>
        </w:rPr>
        <w:t xml:space="preserve">      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1. Паспорт программы производственной практики ………..……..……...………..… 4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2. Результаты освоения рабочей программы производственной практики ………..... 7 </w:t>
      </w:r>
    </w:p>
    <w:p w:rsidR="000F3FD4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3. </w:t>
      </w:r>
      <w:r w:rsidRPr="00172EF2">
        <w:rPr>
          <w:rFonts w:ascii="Times New Roman" w:eastAsia="Times New Roman" w:hAnsi="Times New Roman" w:cs="Times New Roman"/>
          <w:sz w:val="24"/>
          <w:szCs w:val="24"/>
        </w:rPr>
        <w:t>Структура и содержание производственной практики</w:t>
      </w:r>
      <w:r w:rsidRPr="00172EF2">
        <w:rPr>
          <w:rFonts w:ascii="Times New Roman" w:hAnsi="Times New Roman" w:cs="Times New Roman"/>
          <w:sz w:val="24"/>
          <w:szCs w:val="24"/>
        </w:rPr>
        <w:t xml:space="preserve"> ………….............................. 8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>4. Условия реализации производственной практики …………………..……………... 17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2EF2">
        <w:rPr>
          <w:rFonts w:ascii="Times New Roman" w:hAnsi="Times New Roman" w:cs="Times New Roman"/>
          <w:sz w:val="24"/>
          <w:szCs w:val="24"/>
        </w:rPr>
        <w:t xml:space="preserve">5. Контроль и оценка результатов освоения программы производственной практики …………….......................................................................................................................... 22 </w:t>
      </w:r>
    </w:p>
    <w:p w:rsidR="002E540B" w:rsidRPr="00172EF2" w:rsidRDefault="002E540B" w:rsidP="002E540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4639A0" w:rsidRDefault="004639A0" w:rsidP="004639A0"/>
    <w:p w:rsidR="002E540B" w:rsidRDefault="002E540B" w:rsidP="004639A0"/>
    <w:p w:rsidR="002E540B" w:rsidRDefault="002E540B" w:rsidP="004639A0"/>
    <w:p w:rsidR="002E540B" w:rsidRDefault="002E540B" w:rsidP="004639A0"/>
    <w:p w:rsidR="00E57D39" w:rsidRDefault="00E57D39" w:rsidP="004639A0"/>
    <w:p w:rsidR="00E57D39" w:rsidRDefault="00E57D39" w:rsidP="004639A0"/>
    <w:p w:rsidR="00E57D39" w:rsidRDefault="00E57D39" w:rsidP="004639A0"/>
    <w:p w:rsidR="002E540B" w:rsidRDefault="002E540B" w:rsidP="004639A0"/>
    <w:p w:rsidR="002E540B" w:rsidRDefault="002E540B" w:rsidP="004639A0"/>
    <w:p w:rsidR="00203552" w:rsidRDefault="00203552" w:rsidP="004639A0"/>
    <w:p w:rsidR="00203552" w:rsidRDefault="00203552" w:rsidP="004639A0">
      <w:bookmarkStart w:id="0" w:name="_GoBack"/>
      <w:bookmarkEnd w:id="0"/>
    </w:p>
    <w:p w:rsidR="00707BE6" w:rsidRDefault="00707BE6" w:rsidP="002E54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E540B" w:rsidRPr="00C26926" w:rsidRDefault="002E540B" w:rsidP="002E540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 Паспорт программы производственной практики</w:t>
      </w:r>
    </w:p>
    <w:p w:rsidR="002E540B" w:rsidRPr="00C26926" w:rsidRDefault="002E540B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2596" w:rsidRDefault="00AC2596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AC2596">
        <w:rPr>
          <w:rFonts w:ascii="Times New Roman" w:hAnsi="Times New Roman" w:cs="Times New Roman"/>
          <w:b/>
          <w:sz w:val="26"/>
          <w:szCs w:val="26"/>
        </w:rPr>
        <w:t xml:space="preserve">ПМ.02 Ручная дуговая сварка (наплавка, резка) плавящимся покрытым электродом (РД)» </w:t>
      </w:r>
    </w:p>
    <w:p w:rsidR="002E540B" w:rsidRPr="00C26926" w:rsidRDefault="002E540B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2E540B" w:rsidRPr="00C26926" w:rsidRDefault="002E540B" w:rsidP="002E540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Рабочая программа производственной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15.01.05 Сварщик (ручной и частично механизированной сварки (наплавки), входящей в состав укрупненной группы профессий 15.00.00 Машиностроение. Обучающийся по профессии 15.01.05Сварщик (ручной и частично механизированной сварки (наплавки) готовится к следующему виду </w:t>
      </w:r>
      <w:r w:rsidR="00707BE6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C26926">
        <w:rPr>
          <w:rFonts w:ascii="Times New Roman" w:hAnsi="Times New Roman" w:cs="Times New Roman"/>
          <w:sz w:val="26"/>
          <w:szCs w:val="26"/>
        </w:rPr>
        <w:t>деятельности: Проведение подготовительных, сборочных операций перед сваркой, зачистка и контроль сварных швов после сварки.</w:t>
      </w:r>
    </w:p>
    <w:p w:rsidR="002E540B" w:rsidRPr="00172EF2" w:rsidRDefault="002E540B" w:rsidP="002E540B">
      <w:p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и соответствующих профессиональных компетенций (ПК):</w:t>
      </w:r>
    </w:p>
    <w:p w:rsidR="00AC2596" w:rsidRPr="00AC2596" w:rsidRDefault="00AC2596" w:rsidP="00AC2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 xml:space="preserve">ПК 2.1. Выполнять ручную дуговую сварку различных деталей из углеродистых и </w:t>
      </w:r>
      <w:r w:rsidR="00707BE6" w:rsidRPr="00AC2596">
        <w:rPr>
          <w:rFonts w:ascii="Times New Roman" w:hAnsi="Times New Roman" w:cs="Times New Roman"/>
          <w:sz w:val="26"/>
          <w:szCs w:val="26"/>
        </w:rPr>
        <w:t>конструкционных</w:t>
      </w:r>
      <w:r w:rsidRPr="00AC2596">
        <w:rPr>
          <w:rFonts w:ascii="Times New Roman" w:hAnsi="Times New Roman" w:cs="Times New Roman"/>
          <w:sz w:val="26"/>
          <w:szCs w:val="26"/>
        </w:rPr>
        <w:t xml:space="preserve"> сталей во всех пространственных положениях сварного шва.</w:t>
      </w:r>
    </w:p>
    <w:p w:rsidR="00AC2596" w:rsidRPr="00AC2596" w:rsidRDefault="00AC2596" w:rsidP="00AC2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2.2. Выполнять ручную дуговую сварку различных деталей из цветных металлов и сплавов во всех пространственных положениях сварного шва.</w:t>
      </w:r>
    </w:p>
    <w:p w:rsidR="00AC2596" w:rsidRPr="00AC2596" w:rsidRDefault="00AC2596" w:rsidP="00AC2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2.3. Выполнять ручную дуговую наплавку покрытыми электродами различных деталей.</w:t>
      </w:r>
    </w:p>
    <w:p w:rsidR="00AC2596" w:rsidRDefault="00AC2596" w:rsidP="00AC2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AC2596">
        <w:rPr>
          <w:rFonts w:ascii="Times New Roman" w:hAnsi="Times New Roman" w:cs="Times New Roman"/>
          <w:sz w:val="26"/>
          <w:szCs w:val="26"/>
        </w:rPr>
        <w:t>ПК 2.4. Выполнять дуговую резку различных деталей.</w:t>
      </w:r>
    </w:p>
    <w:p w:rsidR="002E540B" w:rsidRPr="00172EF2" w:rsidRDefault="002E540B" w:rsidP="00AC25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6"/>
          <w:szCs w:val="26"/>
        </w:rPr>
      </w:pPr>
      <w:r w:rsidRPr="00172EF2">
        <w:rPr>
          <w:rFonts w:ascii="Times New Roman" w:hAnsi="Times New Roman" w:cs="Times New Roman"/>
          <w:b/>
          <w:sz w:val="26"/>
          <w:szCs w:val="26"/>
        </w:rPr>
        <w:t>а также общих компетенций (ОК):</w:t>
      </w:r>
    </w:p>
    <w:p w:rsidR="002E540B" w:rsidRPr="00C26926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1. Понимать сущность и социальную значимость будущей профессии, проявлять к ней устойчивый интерес.</w:t>
      </w:r>
    </w:p>
    <w:p w:rsidR="002E540B" w:rsidRPr="00C26926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2E540B" w:rsidRPr="00C26926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2E540B" w:rsidRPr="00C26926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4. Осуществлять поиск информации, необходимой для эффективного выполнения профессиональных задач.</w:t>
      </w:r>
    </w:p>
    <w:p w:rsidR="002E540B" w:rsidRPr="00C26926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2E540B" w:rsidRDefault="002E540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  <w:r w:rsidRPr="00C26926">
        <w:rPr>
          <w:rFonts w:eastAsiaTheme="minorEastAsia"/>
          <w:sz w:val="26"/>
          <w:szCs w:val="26"/>
        </w:rPr>
        <w:t>ОК 6. Работать в команде, эффективно общаться с коллегами, руководством.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ab/>
        <w:t xml:space="preserve">Выпускник, освоивший программу ПП 02 </w:t>
      </w:r>
      <w:r w:rsidRPr="00380E7B">
        <w:rPr>
          <w:sz w:val="26"/>
          <w:szCs w:val="26"/>
        </w:rPr>
        <w:t>ручная дуговая сварка (наплавка, резка) плавящимся покрытым электродом (РД)</w:t>
      </w:r>
      <w:r w:rsidRPr="00380E7B">
        <w:rPr>
          <w:rFonts w:eastAsiaTheme="minorEastAsia"/>
          <w:sz w:val="26"/>
          <w:szCs w:val="26"/>
        </w:rPr>
        <w:t>,</w:t>
      </w:r>
      <w:r>
        <w:rPr>
          <w:rFonts w:eastAsiaTheme="minorEastAsia"/>
          <w:sz w:val="26"/>
          <w:szCs w:val="26"/>
        </w:rPr>
        <w:t xml:space="preserve"> должен обладать личностными результатами в соответствии с рабочей программой воспитания по профессиям 15.01.05. Сварщик (ручной и частично механизированной сварки (наплавки):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</w:t>
      </w:r>
      <w:r>
        <w:rPr>
          <w:rFonts w:eastAsiaTheme="minorEastAsia"/>
          <w:sz w:val="26"/>
          <w:szCs w:val="26"/>
        </w:rPr>
        <w:lastRenderedPageBreak/>
        <w:t>нацеленный на достижение поставленных целей; демонстрирующий профессиональную жизнестойкость.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9 Экономически активный, предприимчивый, готовый к самозанятости.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15 Способный при взаимодействии с другими</w:t>
      </w:r>
      <w:r>
        <w:rPr>
          <w:rFonts w:eastAsiaTheme="minorEastAsia"/>
          <w:sz w:val="26"/>
          <w:szCs w:val="26"/>
        </w:rPr>
        <w:tab/>
        <w:t xml:space="preserve">людьми </w:t>
      </w:r>
      <w:r w:rsidR="00707BE6">
        <w:rPr>
          <w:rFonts w:eastAsiaTheme="minorEastAsia"/>
          <w:sz w:val="26"/>
          <w:szCs w:val="26"/>
        </w:rPr>
        <w:t>достигать поставленных</w:t>
      </w:r>
      <w:r>
        <w:rPr>
          <w:rFonts w:eastAsiaTheme="minorEastAsia"/>
          <w:sz w:val="26"/>
          <w:szCs w:val="26"/>
        </w:rPr>
        <w:t xml:space="preserve"> целей, стремящийся к формированию в металлообрабатывающей отрасли личностного роста                как профессионала.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</w:r>
    </w:p>
    <w:p w:rsidR="00380E7B" w:rsidRDefault="00380E7B" w:rsidP="00380E7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jc w:val="both"/>
        <w:rPr>
          <w:rFonts w:eastAsiaTheme="minorEastAsia"/>
          <w:sz w:val="26"/>
          <w:szCs w:val="26"/>
        </w:rPr>
      </w:pPr>
      <w:r>
        <w:rPr>
          <w:rFonts w:eastAsiaTheme="minorEastAsia"/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:rsidR="00380E7B" w:rsidRPr="00C26926" w:rsidRDefault="00380E7B" w:rsidP="002E540B">
      <w:pPr>
        <w:pStyle w:val="ab"/>
        <w:shd w:val="clear" w:color="auto" w:fill="FFFFFF"/>
        <w:spacing w:before="0" w:beforeAutospacing="0" w:after="255" w:afterAutospacing="0" w:line="270" w:lineRule="atLeast"/>
        <w:contextualSpacing/>
        <w:rPr>
          <w:rFonts w:eastAsiaTheme="minorEastAsia"/>
          <w:sz w:val="26"/>
          <w:szCs w:val="26"/>
        </w:rPr>
      </w:pPr>
    </w:p>
    <w:p w:rsidR="002E540B" w:rsidRPr="00C26926" w:rsidRDefault="002E540B" w:rsidP="002E5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модуля:</w:t>
      </w:r>
    </w:p>
    <w:p w:rsidR="00AC2596" w:rsidRPr="00AC2596" w:rsidRDefault="00AC2596" w:rsidP="00707BE6">
      <w:pPr>
        <w:tabs>
          <w:tab w:val="left" w:pos="0"/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AC2596" w:rsidRPr="00AC2596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b/>
          <w:sz w:val="24"/>
          <w:szCs w:val="24"/>
        </w:rPr>
        <w:t>иметь практический опыт: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проверки оснащенности сварочного поста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проверки работоспособности и исправности оборудования поста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проверки наличия заземления сварочного поста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подготовки и проверки сварочных материалов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настройки оборудования ручной дуговой сварки (наплавки, резки) плавящимся покрытым электродом для выполнения сварки;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 ручной дуговой сварки (наплавки, резки) плавящимся покрытым электродом различных деталей и конструкций;</w:t>
      </w:r>
    </w:p>
    <w:p w:rsidR="00AC2596" w:rsidRPr="00AC2596" w:rsidRDefault="00AC2596" w:rsidP="00707BE6">
      <w:pPr>
        <w:numPr>
          <w:ilvl w:val="0"/>
          <w:numId w:val="7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выполнения дуговой резки;</w:t>
      </w:r>
    </w:p>
    <w:p w:rsidR="00AC2596" w:rsidRPr="00AC2596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настраивать сварочное оборудование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выполнять сварку различных деталей и конструкций во всех пространственных положениях сварного шва;</w:t>
      </w:r>
    </w:p>
    <w:p w:rsidR="00AC2596" w:rsidRPr="00AC2596" w:rsidRDefault="00AC2596" w:rsidP="00707BE6">
      <w:pPr>
        <w:numPr>
          <w:ilvl w:val="0"/>
          <w:numId w:val="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владеть техникой дуговой резки металла;</w:t>
      </w:r>
    </w:p>
    <w:p w:rsidR="00AC2596" w:rsidRPr="00AC2596" w:rsidRDefault="00AC2596" w:rsidP="00707BE6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2596">
        <w:rPr>
          <w:rFonts w:ascii="Times New Roman" w:eastAsia="Times New Roman" w:hAnsi="Times New Roman" w:cs="Times New Roman"/>
          <w:b/>
          <w:sz w:val="24"/>
          <w:szCs w:val="24"/>
        </w:rPr>
        <w:t>знать:</w:t>
      </w:r>
    </w:p>
    <w:p w:rsidR="00AC2596" w:rsidRPr="00AC2596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</w:r>
    </w:p>
    <w:p w:rsidR="00AC2596" w:rsidRPr="00AC2596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основные группы и марки материалов, свариваемых ручной дуговой сваркой (наплавкой, резкой) плавящимся покрытым электродом;</w:t>
      </w:r>
    </w:p>
    <w:p w:rsidR="00AC2596" w:rsidRPr="00AC2596" w:rsidRDefault="00AC2596" w:rsidP="00707BE6">
      <w:pPr>
        <w:numPr>
          <w:ilvl w:val="0"/>
          <w:numId w:val="9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сварочные (наплавочные) материалы для ручной дуговой сварки (наплавки, резки) плавящимся покрытым электродом;</w:t>
      </w:r>
    </w:p>
    <w:p w:rsidR="00AC2596" w:rsidRPr="00AC2596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технику и технологию ручной дуговой сварки (наплавки, резки) плавящимся покрытым электродом различных деталей и конструкций во всех пространственных положениях сварного шва;</w:t>
      </w:r>
    </w:p>
    <w:p w:rsidR="00AC2596" w:rsidRPr="00AC2596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основы дуговой резки;</w:t>
      </w:r>
    </w:p>
    <w:p w:rsidR="00AC2596" w:rsidRPr="00AC2596" w:rsidRDefault="00AC2596" w:rsidP="00707BE6">
      <w:pPr>
        <w:numPr>
          <w:ilvl w:val="0"/>
          <w:numId w:val="10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C2596">
        <w:rPr>
          <w:rFonts w:ascii="Times New Roman" w:eastAsia="Calibri" w:hAnsi="Times New Roman" w:cs="Times New Roman"/>
          <w:sz w:val="24"/>
          <w:szCs w:val="24"/>
          <w:lang w:eastAsia="en-US"/>
        </w:rPr>
        <w:t>причины возникновения дефектов сварных швов, способы их предупреждения и исправления при ручной дуговой сварке (наплавке, резке) плавящимся покрытым электродом;</w:t>
      </w:r>
    </w:p>
    <w:p w:rsidR="00707BE6" w:rsidRDefault="00707BE6" w:rsidP="002E540B">
      <w:pPr>
        <w:rPr>
          <w:rFonts w:ascii="Times New Roman" w:hAnsi="Times New Roman" w:cs="Times New Roman"/>
          <w:b/>
          <w:sz w:val="24"/>
          <w:szCs w:val="24"/>
        </w:rPr>
      </w:pPr>
    </w:p>
    <w:p w:rsidR="002E540B" w:rsidRPr="002E540B" w:rsidRDefault="002E540B" w:rsidP="002E540B">
      <w:pPr>
        <w:rPr>
          <w:rFonts w:ascii="Times New Roman" w:hAnsi="Times New Roman" w:cs="Times New Roman"/>
          <w:b/>
          <w:sz w:val="24"/>
          <w:szCs w:val="24"/>
        </w:rPr>
      </w:pPr>
      <w:r w:rsidRPr="002E540B">
        <w:rPr>
          <w:rFonts w:ascii="Times New Roman" w:hAnsi="Times New Roman" w:cs="Times New Roman"/>
          <w:b/>
          <w:sz w:val="24"/>
          <w:szCs w:val="24"/>
        </w:rPr>
        <w:t>1.3. Количество часов на освоение рабочей программы производственной практики:</w:t>
      </w:r>
    </w:p>
    <w:p w:rsidR="002E540B" w:rsidRDefault="002E540B" w:rsidP="002E540B">
      <w:pPr>
        <w:rPr>
          <w:rFonts w:ascii="Times New Roman" w:hAnsi="Times New Roman" w:cs="Times New Roman"/>
          <w:b/>
          <w:sz w:val="24"/>
          <w:szCs w:val="24"/>
        </w:rPr>
      </w:pPr>
      <w:r w:rsidRPr="002E540B">
        <w:rPr>
          <w:rFonts w:ascii="Times New Roman" w:hAnsi="Times New Roman" w:cs="Times New Roman"/>
          <w:b/>
          <w:sz w:val="24"/>
          <w:szCs w:val="24"/>
        </w:rPr>
        <w:t>В рамках освоения производственной практики</w:t>
      </w:r>
      <w:r w:rsidR="00707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540B">
        <w:rPr>
          <w:rFonts w:ascii="Times New Roman" w:hAnsi="Times New Roman" w:cs="Times New Roman"/>
          <w:b/>
          <w:sz w:val="24"/>
          <w:szCs w:val="24"/>
        </w:rPr>
        <w:t>-</w:t>
      </w:r>
      <w:r w:rsidR="00707B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E540B">
        <w:rPr>
          <w:rFonts w:ascii="Times New Roman" w:hAnsi="Times New Roman" w:cs="Times New Roman"/>
          <w:b/>
          <w:sz w:val="24"/>
          <w:szCs w:val="24"/>
        </w:rPr>
        <w:t xml:space="preserve">252 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часа</w:t>
      </w:r>
      <w:r w:rsidRPr="002E540B">
        <w:rPr>
          <w:rFonts w:ascii="Times New Roman" w:hAnsi="Times New Roman" w:cs="Times New Roman"/>
          <w:b/>
          <w:sz w:val="24"/>
          <w:szCs w:val="24"/>
        </w:rPr>
        <w:t>.</w:t>
      </w:r>
    </w:p>
    <w:p w:rsidR="00707BE6" w:rsidRPr="002E540B" w:rsidRDefault="00707BE6" w:rsidP="002E540B">
      <w:pPr>
        <w:rPr>
          <w:rFonts w:ascii="Times New Roman" w:hAnsi="Times New Roman" w:cs="Times New Roman"/>
          <w:b/>
          <w:sz w:val="24"/>
          <w:szCs w:val="24"/>
        </w:rPr>
      </w:pPr>
      <w:r w:rsidRPr="00707BE6">
        <w:rPr>
          <w:rFonts w:ascii="Times New Roman" w:hAnsi="Times New Roman" w:cs="Times New Roman"/>
          <w:b/>
          <w:sz w:val="24"/>
          <w:szCs w:val="24"/>
        </w:rPr>
        <w:t xml:space="preserve">в том числе в форме практической подготовки – </w:t>
      </w:r>
      <w:r>
        <w:rPr>
          <w:rFonts w:ascii="Times New Roman" w:hAnsi="Times New Roman" w:cs="Times New Roman"/>
          <w:b/>
          <w:sz w:val="24"/>
          <w:szCs w:val="24"/>
        </w:rPr>
        <w:t>252</w:t>
      </w:r>
      <w:r w:rsidRPr="00707BE6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4639A0" w:rsidRDefault="00707BE6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39A0" w:rsidRPr="00135BFE" w:rsidRDefault="00707BE6" w:rsidP="004639A0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39A0" w:rsidRDefault="004639A0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9A0" w:rsidRPr="00CC552E" w:rsidRDefault="004639A0" w:rsidP="004639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CC552E">
        <w:rPr>
          <w:sz w:val="24"/>
          <w:szCs w:val="24"/>
        </w:rPr>
        <w:t xml:space="preserve"> </w:t>
      </w:r>
    </w:p>
    <w:p w:rsidR="004639A0" w:rsidRDefault="004639A0" w:rsidP="004639A0">
      <w:pPr>
        <w:spacing w:line="240" w:lineRule="auto"/>
        <w:jc w:val="both"/>
        <w:sectPr w:rsidR="004639A0" w:rsidSect="00203552">
          <w:footerReference w:type="default" r:id="rId8"/>
          <w:pgSz w:w="11906" w:h="16838"/>
          <w:pgMar w:top="851" w:right="851" w:bottom="1134" w:left="1135" w:header="709" w:footer="709" w:gutter="0"/>
          <w:cols w:space="708"/>
          <w:docGrid w:linePitch="360"/>
        </w:sectPr>
      </w:pPr>
    </w:p>
    <w:p w:rsidR="004639A0" w:rsidRPr="00AD5682" w:rsidRDefault="00707BE6" w:rsidP="004639A0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72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4639A0">
        <w:rPr>
          <w:b/>
          <w:sz w:val="28"/>
          <w:szCs w:val="28"/>
        </w:rPr>
        <w:t xml:space="preserve">. </w:t>
      </w:r>
      <w:r w:rsidR="004639A0" w:rsidRPr="00E222B3">
        <w:rPr>
          <w:b/>
          <w:sz w:val="28"/>
          <w:szCs w:val="28"/>
        </w:rPr>
        <w:t xml:space="preserve">Структура и </w:t>
      </w:r>
      <w:r w:rsidR="004639A0">
        <w:rPr>
          <w:b/>
          <w:sz w:val="28"/>
          <w:szCs w:val="28"/>
        </w:rPr>
        <w:t xml:space="preserve">содержание </w:t>
      </w:r>
      <w:r w:rsidR="00E10B9D">
        <w:rPr>
          <w:b/>
          <w:sz w:val="28"/>
          <w:szCs w:val="28"/>
        </w:rPr>
        <w:t xml:space="preserve">производственной </w:t>
      </w:r>
      <w:r w:rsidR="00E10B9D" w:rsidRPr="00E222B3">
        <w:rPr>
          <w:b/>
          <w:sz w:val="28"/>
          <w:szCs w:val="28"/>
        </w:rPr>
        <w:t>практики</w:t>
      </w:r>
      <w:r>
        <w:rPr>
          <w:b/>
          <w:sz w:val="28"/>
          <w:szCs w:val="28"/>
        </w:rPr>
        <w:t>.</w:t>
      </w:r>
    </w:p>
    <w:tbl>
      <w:tblPr>
        <w:tblStyle w:val="a9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544"/>
        <w:gridCol w:w="9639"/>
        <w:gridCol w:w="1276"/>
        <w:gridCol w:w="992"/>
      </w:tblGrid>
      <w:tr w:rsidR="004639A0" w:rsidRPr="00E222B3" w:rsidTr="00E10B9D">
        <w:tc>
          <w:tcPr>
            <w:tcW w:w="3544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</w:rPr>
              <w:t>Наименование разделов и тем ПП 0</w:t>
            </w:r>
            <w:r>
              <w:rPr>
                <w:b/>
              </w:rPr>
              <w:t>2</w:t>
            </w:r>
          </w:p>
        </w:tc>
        <w:tc>
          <w:tcPr>
            <w:tcW w:w="9639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</w:rPr>
              <w:t xml:space="preserve">Содержание </w:t>
            </w:r>
          </w:p>
        </w:tc>
        <w:tc>
          <w:tcPr>
            <w:tcW w:w="1276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Количество</w:t>
            </w:r>
          </w:p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часов</w:t>
            </w:r>
          </w:p>
        </w:tc>
        <w:tc>
          <w:tcPr>
            <w:tcW w:w="992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  <w:rPr>
                <w:b/>
                <w:bCs/>
              </w:rPr>
            </w:pPr>
            <w:r w:rsidRPr="00EE51F6">
              <w:rPr>
                <w:b/>
                <w:bCs/>
              </w:rPr>
              <w:t>Уровень усвоения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373419" w:rsidRDefault="004639A0" w:rsidP="004639A0">
            <w:pPr>
              <w:pStyle w:val="a3"/>
              <w:numPr>
                <w:ilvl w:val="0"/>
                <w:numId w:val="2"/>
              </w:numPr>
              <w:tabs>
                <w:tab w:val="left" w:pos="-2552"/>
                <w:tab w:val="left" w:pos="-2410"/>
                <w:tab w:val="left" w:pos="-709"/>
              </w:tabs>
              <w:spacing w:line="228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37341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720"/>
              <w:rPr>
                <w:b/>
                <w:sz w:val="22"/>
                <w:szCs w:val="22"/>
              </w:rPr>
            </w:pPr>
            <w:r w:rsidRPr="00373419">
              <w:rPr>
                <w:rFonts w:eastAsia="Calibri"/>
                <w:b/>
                <w:bCs/>
                <w:sz w:val="22"/>
                <w:szCs w:val="22"/>
              </w:rPr>
              <w:t>Тема 1. 1. Техника и технология ручной дуговой сварки различных деталей из углеродистых и конструкционных сталей</w:t>
            </w:r>
          </w:p>
        </w:tc>
        <w:tc>
          <w:tcPr>
            <w:tcW w:w="9639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rPr>
          <w:trHeight w:val="269"/>
        </w:trPr>
        <w:tc>
          <w:tcPr>
            <w:tcW w:w="3544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</w:rPr>
              <w:t xml:space="preserve">Инструктаж по техники безопасности при выполнении сварочных работ. 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696"/>
        </w:trPr>
        <w:tc>
          <w:tcPr>
            <w:tcW w:w="3544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eastAsia="Times New Roman" w:hAnsi="Times New Roman" w:cs="Times New Roman"/>
                <w:color w:val="000000"/>
              </w:rPr>
              <w:t>Проверка оснащенности сварочного поста ручной дуговой сварки (наплавки, резки) плавящимся покрытым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Настройка сварочного оборудования для ручной дуговой сварки (наплавки, резки) плавящимся покрытым электродом.</w:t>
            </w:r>
          </w:p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Сварка пластин в стык из углеродистой и конструкционной стали в нижнем положении шва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стыковым многопроходным швом в нижнем положении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 xml:space="preserve">Сварка пластин в </w:t>
            </w:r>
            <w:r w:rsidR="00E10B9D" w:rsidRPr="00354ACD">
              <w:rPr>
                <w:rFonts w:ascii="Times New Roman" w:hAnsi="Times New Roman" w:cs="Times New Roman"/>
                <w:color w:val="000000"/>
              </w:rPr>
              <w:t>стык из</w:t>
            </w:r>
            <w:r w:rsidRPr="00354ACD">
              <w:rPr>
                <w:rFonts w:ascii="Times New Roman" w:hAnsi="Times New Roman" w:cs="Times New Roman"/>
                <w:color w:val="000000"/>
              </w:rPr>
              <w:t xml:space="preserve"> углеродистой и конструкционной стали в вертикальном и горизонтальном положениях шва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однопроходным швом в нижнем положении</w:t>
            </w:r>
            <w:r w:rsidRPr="00354A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многопроходным швом в нижнем положении</w:t>
            </w:r>
            <w:r w:rsidRPr="00354AC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</w:rPr>
              <w:t>Сварка деталей угловым однопроходным швом в потолочном положении ручной дуговой сваркой.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</w:rPr>
            </w:pPr>
            <w:r w:rsidRPr="00354ACD">
              <w:rPr>
                <w:rFonts w:ascii="Times New Roman" w:eastAsia="Calibri" w:hAnsi="Times New Roman" w:cs="Times New Roman"/>
                <w:bCs/>
              </w:rPr>
              <w:t xml:space="preserve">Сварка простых деталей. Сборочных единиц и конструкций из углеродистой стали при нижнем, наклоном, вертикальном горизонтальном положениях швов. 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Наплавка простых деталей.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135BFE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Заварка раковин и трещин в простых отливках.</w:t>
            </w:r>
          </w:p>
        </w:tc>
        <w:tc>
          <w:tcPr>
            <w:tcW w:w="1276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b/>
                <w:sz w:val="22"/>
                <w:szCs w:val="22"/>
              </w:rPr>
            </w:pPr>
            <w:r w:rsidRPr="009F588C">
              <w:rPr>
                <w:rFonts w:eastAsia="Calibri"/>
                <w:b/>
                <w:bCs/>
                <w:sz w:val="22"/>
                <w:szCs w:val="22"/>
              </w:rPr>
              <w:lastRenderedPageBreak/>
              <w:t>Тема 1.</w:t>
            </w:r>
            <w:r w:rsidR="00AC2596" w:rsidRPr="009F588C">
              <w:rPr>
                <w:rFonts w:eastAsia="Calibri"/>
                <w:b/>
                <w:bCs/>
                <w:sz w:val="22"/>
                <w:szCs w:val="22"/>
              </w:rPr>
              <w:t>2</w:t>
            </w:r>
            <w:r w:rsidR="00AC2596" w:rsidRPr="009F588C">
              <w:rPr>
                <w:b/>
                <w:color w:val="000000"/>
                <w:sz w:val="22"/>
                <w:szCs w:val="22"/>
              </w:rPr>
              <w:t>Техника,</w:t>
            </w:r>
            <w:r w:rsidRPr="009F588C">
              <w:rPr>
                <w:b/>
                <w:color w:val="000000"/>
                <w:sz w:val="22"/>
                <w:szCs w:val="22"/>
              </w:rPr>
              <w:t xml:space="preserve"> и технология ручной дуговой сварки различных деталей из цветных металлов и сплавов</w:t>
            </w: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Arial Unicode MS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нижнем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горизонтальном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вертикальном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нижнем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40"/>
              </w:tabs>
              <w:rPr>
                <w:rFonts w:ascii="Times New Roman" w:eastAsia="Arial Unicode MS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горизонтальном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вертикальном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потолочном  положении шва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сварки деталей из цветных металлов и сплавов в потолочном положении шва не плавящимся электродом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373419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752"/>
        </w:trPr>
        <w:tc>
          <w:tcPr>
            <w:tcW w:w="3544" w:type="dxa"/>
          </w:tcPr>
          <w:p w:rsidR="004639A0" w:rsidRPr="00437E5F" w:rsidRDefault="004639A0" w:rsidP="00E10B9D">
            <w:pPr>
              <w:pStyle w:val="ab"/>
              <w:jc w:val="center"/>
              <w:rPr>
                <w:b/>
                <w:color w:val="000000"/>
                <w:sz w:val="22"/>
                <w:szCs w:val="22"/>
              </w:rPr>
            </w:pPr>
            <w:r w:rsidRPr="00437E5F">
              <w:rPr>
                <w:rFonts w:eastAsia="Calibri"/>
                <w:b/>
                <w:bCs/>
                <w:sz w:val="22"/>
                <w:szCs w:val="22"/>
              </w:rPr>
              <w:t xml:space="preserve">Тема 1.3. </w:t>
            </w:r>
            <w:r w:rsidRPr="00437E5F">
              <w:rPr>
                <w:b/>
                <w:color w:val="000000"/>
                <w:sz w:val="22"/>
                <w:szCs w:val="22"/>
              </w:rPr>
              <w:t>Техника и технология ручной дуговой наплавки покрытыми электродами</w:t>
            </w:r>
          </w:p>
        </w:tc>
        <w:tc>
          <w:tcPr>
            <w:tcW w:w="9639" w:type="dxa"/>
          </w:tcPr>
          <w:p w:rsidR="004639A0" w:rsidRPr="00354ACD" w:rsidRDefault="004639A0" w:rsidP="00E10B9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639A0" w:rsidRPr="00354ACD" w:rsidRDefault="004639A0" w:rsidP="00E10B9D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4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Наплавка вертикальных и горизонтальных валиков на вертикально установленную пластину в различных направлениях.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E10B9D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Сплошная наплавка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в один, два и три слоя.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E10B9D">
            <w:pPr>
              <w:tabs>
                <w:tab w:val="left" w:pos="235"/>
              </w:tabs>
              <w:rPr>
                <w:rFonts w:ascii="Times New Roman" w:eastAsia="Arial Unicode MS" w:hAnsi="Times New Roman" w:cs="Times New Roman"/>
                <w:b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наплавки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твёрдыми сплавами деталей из углеродистой и конструкционной стали.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437E5F"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  <w:t xml:space="preserve">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E10B9D">
            <w:pPr>
              <w:tabs>
                <w:tab w:val="left" w:pos="235"/>
              </w:tabs>
              <w:rPr>
                <w:rFonts w:ascii="Times New Roman" w:eastAsia="Calibri" w:hAnsi="Times New Roman" w:cs="Times New Roman"/>
                <w:b/>
                <w:bCs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наплавки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твёрдыми сплавами деталей из углеродистой и конструкционной стали.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наплавочных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работ деталей, труб и узлов средней сложности из углеродистых, </w:t>
            </w:r>
            <w:r w:rsidRPr="00354ACD">
              <w:rPr>
                <w:rFonts w:ascii="Times New Roman" w:hAnsi="Times New Roman" w:cs="Times New Roman"/>
                <w:color w:val="000000"/>
              </w:rPr>
              <w:t>легированных сталей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, чугуна и </w:t>
            </w:r>
            <w:r w:rsidRPr="00354ACD">
              <w:rPr>
                <w:rFonts w:ascii="Times New Roman" w:hAnsi="Times New Roman" w:cs="Times New Roman"/>
                <w:color w:val="000000"/>
              </w:rPr>
              <w:t>цветных металлов,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и сплавов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</w:t>
            </w:r>
            <w:r w:rsidRPr="00437E5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AC2596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наплавочных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работ деталей, труб и узлов средней сложности из углеродистых, легированных сталей, чугуна и </w:t>
            </w:r>
            <w:r w:rsidRPr="00354ACD">
              <w:rPr>
                <w:rFonts w:ascii="Times New Roman" w:hAnsi="Times New Roman" w:cs="Times New Roman"/>
                <w:color w:val="000000"/>
              </w:rPr>
              <w:t>цветных металлов,</w:t>
            </w:r>
            <w:r w:rsidR="004639A0" w:rsidRPr="00354ACD">
              <w:rPr>
                <w:rFonts w:ascii="Times New Roman" w:hAnsi="Times New Roman" w:cs="Times New Roman"/>
                <w:color w:val="000000"/>
              </w:rPr>
              <w:t xml:space="preserve"> и сплавов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437E5F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Выполнение прихватки собранных деталей с выдержкой размеров сборочных единиц.  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Сварка диафрагмы рам платформ, сварка кронштейнов, подрамников, автосамосвалов, сварка кожухов, ограждений и других сладок и рессорных подкладок.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Сварка прямолинейных швов, стыковых и угловых с подбором и установкой режима сварки на плазменных автоматов. 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sz w:val="24"/>
                <w:szCs w:val="24"/>
              </w:rPr>
              <w:t>Сварка конструкции листового металла.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437E5F" w:rsidRDefault="004639A0" w:rsidP="00E10B9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37E5F">
              <w:rPr>
                <w:rFonts w:ascii="Times New Roman" w:eastAsia="Times New Roman" w:hAnsi="Times New Roman" w:cs="Times New Roman"/>
                <w:b/>
                <w:color w:val="000000"/>
              </w:rPr>
              <w:t>Тема 1.4 Электродуговая резка металла</w:t>
            </w:r>
          </w:p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прямолинейной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</w:t>
            </w: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</w:t>
            </w: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сложной конфигурации по разметке.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tabs>
                <w:tab w:val="left" w:pos="235"/>
              </w:tabs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труб.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rPr>
                <w:rFonts w:ascii="Times New Roman" w:eastAsia="Arial Unicode MS" w:hAnsi="Times New Roman" w:cs="Times New Roman"/>
                <w:b/>
              </w:rPr>
            </w:pPr>
            <w:r>
              <w:rPr>
                <w:rFonts w:ascii="Times New Roman" w:eastAsia="Arial Unicode MS" w:hAnsi="Times New Roman" w:cs="Times New Roman"/>
                <w:b/>
              </w:rPr>
              <w:t xml:space="preserve">       </w:t>
            </w:r>
            <w:r w:rsidRPr="00437E5F">
              <w:rPr>
                <w:rFonts w:ascii="Times New Roman" w:eastAsia="Arial Unicode MS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hAnsi="Times New Roman" w:cs="Times New Roman"/>
                <w:color w:val="000000"/>
              </w:rPr>
              <w:t>Выполнение электродуговой резки металлов толщиной более 10мм.</w:t>
            </w:r>
          </w:p>
        </w:tc>
        <w:tc>
          <w:tcPr>
            <w:tcW w:w="1276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Pr="00437E5F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color w:val="000000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Подогрев конструкций и деталей при заварке дефектов и правке. Проверка качества сварных соединений</w:t>
            </w:r>
          </w:p>
        </w:tc>
        <w:tc>
          <w:tcPr>
            <w:tcW w:w="1276" w:type="dxa"/>
          </w:tcPr>
          <w:p w:rsidR="004639A0" w:rsidRPr="00373419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rPr>
          <w:trHeight w:val="385"/>
        </w:trPr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дефектов сварных швов и их устранения. </w:t>
            </w:r>
          </w:p>
        </w:tc>
        <w:tc>
          <w:tcPr>
            <w:tcW w:w="1276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6</w:t>
            </w:r>
          </w:p>
        </w:tc>
        <w:tc>
          <w:tcPr>
            <w:tcW w:w="992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Приварка заглушек к торцам труб. Сварка труб с поворотом и без поворота. </w:t>
            </w:r>
          </w:p>
        </w:tc>
        <w:tc>
          <w:tcPr>
            <w:tcW w:w="1276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9F588C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Проверка герметичности сварки, вырубка дефектных мест и повторная заварка</w:t>
            </w:r>
          </w:p>
        </w:tc>
        <w:tc>
          <w:tcPr>
            <w:tcW w:w="1276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Pr="00EE51F6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</w:pPr>
            <w:r>
              <w:t>Дифференцированный зачет</w:t>
            </w: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Сборка и прихватка несложной конструкции. </w:t>
            </w:r>
          </w:p>
        </w:tc>
        <w:tc>
          <w:tcPr>
            <w:tcW w:w="1276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 </w:t>
            </w:r>
            <w:r w:rsidRPr="00D85CDB">
              <w:rPr>
                <w:b/>
                <w:bCs/>
              </w:rPr>
              <w:t>6</w:t>
            </w:r>
          </w:p>
        </w:tc>
        <w:tc>
          <w:tcPr>
            <w:tcW w:w="992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</w:rPr>
            </w:pPr>
            <w:r w:rsidRPr="00D85CDB">
              <w:rPr>
                <w:b/>
                <w:bCs/>
              </w:rPr>
              <w:t>3</w:t>
            </w:r>
          </w:p>
        </w:tc>
      </w:tr>
      <w:tr w:rsidR="004639A0" w:rsidRPr="00E222B3" w:rsidTr="00E10B9D">
        <w:tc>
          <w:tcPr>
            <w:tcW w:w="3544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both"/>
            </w:pPr>
          </w:p>
        </w:tc>
        <w:tc>
          <w:tcPr>
            <w:tcW w:w="9639" w:type="dxa"/>
          </w:tcPr>
          <w:p w:rsidR="004639A0" w:rsidRPr="00354ACD" w:rsidRDefault="004639A0" w:rsidP="00E10B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AC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4639A0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      252</w:t>
            </w:r>
          </w:p>
        </w:tc>
        <w:tc>
          <w:tcPr>
            <w:tcW w:w="992" w:type="dxa"/>
          </w:tcPr>
          <w:p w:rsidR="004639A0" w:rsidRPr="00D85CDB" w:rsidRDefault="004639A0" w:rsidP="00E10B9D">
            <w:pPr>
              <w:pStyle w:val="a3"/>
              <w:tabs>
                <w:tab w:val="left" w:pos="-2552"/>
                <w:tab w:val="left" w:pos="-2410"/>
                <w:tab w:val="left" w:pos="-709"/>
              </w:tabs>
              <w:spacing w:line="228" w:lineRule="auto"/>
              <w:ind w:left="0"/>
              <w:jc w:val="center"/>
              <w:rPr>
                <w:b/>
                <w:bCs/>
              </w:rPr>
            </w:pPr>
          </w:p>
        </w:tc>
      </w:tr>
    </w:tbl>
    <w:p w:rsidR="004639A0" w:rsidRPr="00CC552E" w:rsidRDefault="004639A0" w:rsidP="004639A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>Для характеристики уровня учебного материала используются следующие обозначения:</w:t>
      </w:r>
    </w:p>
    <w:p w:rsidR="004639A0" w:rsidRPr="00CC552E" w:rsidRDefault="004639A0" w:rsidP="004639A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>– ознакомительный (узнавание ранее изученных объектов, свойств);</w:t>
      </w:r>
    </w:p>
    <w:p w:rsidR="004639A0" w:rsidRPr="00CC552E" w:rsidRDefault="004639A0" w:rsidP="004639A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52E">
        <w:rPr>
          <w:rFonts w:ascii="Times New Roman" w:hAnsi="Times New Roman" w:cs="Times New Roman"/>
          <w:sz w:val="24"/>
          <w:szCs w:val="24"/>
        </w:rPr>
        <w:t xml:space="preserve">– репродуктивный </w:t>
      </w:r>
      <w:r w:rsidR="00E10B9D" w:rsidRPr="00CC552E">
        <w:rPr>
          <w:rFonts w:ascii="Times New Roman" w:hAnsi="Times New Roman" w:cs="Times New Roman"/>
          <w:sz w:val="24"/>
          <w:szCs w:val="24"/>
        </w:rPr>
        <w:t>(выполнение</w:t>
      </w:r>
      <w:r w:rsidRPr="00CC552E">
        <w:rPr>
          <w:rFonts w:ascii="Times New Roman" w:hAnsi="Times New Roman" w:cs="Times New Roman"/>
          <w:sz w:val="24"/>
          <w:szCs w:val="24"/>
        </w:rPr>
        <w:t xml:space="preserve"> деятельности по образцу, инструкции или под руководством);</w:t>
      </w:r>
    </w:p>
    <w:p w:rsidR="004639A0" w:rsidRPr="00CC552E" w:rsidRDefault="004639A0" w:rsidP="004639A0">
      <w:pPr>
        <w:spacing w:line="240" w:lineRule="auto"/>
        <w:jc w:val="both"/>
        <w:rPr>
          <w:sz w:val="24"/>
          <w:szCs w:val="24"/>
        </w:rPr>
        <w:sectPr w:rsidR="004639A0" w:rsidRPr="00CC552E" w:rsidSect="00E10B9D">
          <w:pgSz w:w="16838" w:h="11906" w:orient="landscape"/>
          <w:pgMar w:top="851" w:right="1134" w:bottom="1135" w:left="992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E10B9D">
        <w:rPr>
          <w:rFonts w:ascii="Times New Roman" w:hAnsi="Times New Roman" w:cs="Times New Roman"/>
          <w:sz w:val="24"/>
          <w:szCs w:val="24"/>
        </w:rPr>
        <w:t>3.</w:t>
      </w:r>
      <w:r w:rsidR="00E10B9D" w:rsidRPr="00CC552E">
        <w:rPr>
          <w:rFonts w:ascii="Times New Roman" w:hAnsi="Times New Roman" w:cs="Times New Roman"/>
          <w:sz w:val="24"/>
          <w:szCs w:val="24"/>
        </w:rPr>
        <w:t xml:space="preserve"> –</w:t>
      </w:r>
      <w:r w:rsidRPr="00CC552E">
        <w:rPr>
          <w:rFonts w:ascii="Times New Roman" w:hAnsi="Times New Roman" w:cs="Times New Roman"/>
          <w:sz w:val="24"/>
          <w:szCs w:val="24"/>
        </w:rPr>
        <w:t xml:space="preserve"> продуктивный (планирование и самостоятельное выполнение деятел</w:t>
      </w:r>
      <w:r w:rsidR="00E10B9D">
        <w:rPr>
          <w:rFonts w:ascii="Times New Roman" w:hAnsi="Times New Roman" w:cs="Times New Roman"/>
          <w:sz w:val="24"/>
          <w:szCs w:val="24"/>
        </w:rPr>
        <w:t>ьности, решение проблемных задач.</w:t>
      </w:r>
    </w:p>
    <w:p w:rsidR="00AC2596" w:rsidRPr="00172EF2" w:rsidRDefault="00AC2596" w:rsidP="00AC259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lastRenderedPageBreak/>
        <w:t>4. Условия реализации производственной практики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26926">
        <w:rPr>
          <w:rFonts w:ascii="Times New Roman" w:hAnsi="Times New Roman" w:cs="Times New Roman"/>
          <w:b/>
          <w:sz w:val="26"/>
          <w:szCs w:val="26"/>
        </w:rPr>
        <w:t>4.1. Требования к материально-техническому обеспечению</w:t>
      </w:r>
    </w:p>
    <w:p w:rsidR="00AC2596" w:rsidRPr="00172EF2" w:rsidRDefault="00AC2596" w:rsidP="00AC2596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>Производственная практика проводится образовательной организацией при освоении обучающимися профессиональных компетенций в рамках профессиональных модулей концентрировано. Производственная практика должна проводится в организациях, направление деятельности которых соответствует профилю подготовки обучающихся.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 w:firstLine="709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Перечень минимально необходимого набора инструментов, приспособлений и средств защиты</w:t>
      </w:r>
      <w:r>
        <w:rPr>
          <w:color w:val="333333"/>
          <w:sz w:val="26"/>
          <w:szCs w:val="26"/>
        </w:rPr>
        <w:t xml:space="preserve"> на производственной практике</w:t>
      </w:r>
      <w:r w:rsidRPr="00C26926">
        <w:rPr>
          <w:color w:val="333333"/>
          <w:sz w:val="26"/>
          <w:szCs w:val="26"/>
        </w:rPr>
        <w:t>: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сварки;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очки для шлифовки;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сварочная маска;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защитные ботинки;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средство защиты органов слуха;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ручная шлифовальная машинка (болгарка) с защитным кожухом;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металлическая щетка для шлифовальной машинки, подходящая ей по размеру;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огнестойкая одежда;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 для отделения шлака;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зубило;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разметчик;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напильники;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металлические щетки;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молоток;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универсальный шаблон сварщика; стальная линейка с метрической разметкой;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прямоугольник;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 w:rsidRPr="00C26926">
        <w:rPr>
          <w:color w:val="333333"/>
          <w:sz w:val="26"/>
          <w:szCs w:val="26"/>
        </w:rPr>
        <w:t>- струбцины и приспособления для сборки под сварку;</w:t>
      </w:r>
    </w:p>
    <w:p w:rsidR="00AC2596" w:rsidRPr="00C26926" w:rsidRDefault="00AC2596" w:rsidP="00AC2596">
      <w:pPr>
        <w:pStyle w:val="ab"/>
        <w:shd w:val="clear" w:color="auto" w:fill="FFFFFF"/>
        <w:spacing w:before="0" w:beforeAutospacing="0" w:after="0" w:afterAutospacing="0"/>
        <w:ind w:left="-567" w:firstLine="851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>О</w:t>
      </w:r>
      <w:r w:rsidRPr="00C26926">
        <w:rPr>
          <w:color w:val="333333"/>
          <w:sz w:val="26"/>
          <w:szCs w:val="26"/>
        </w:rPr>
        <w:t>борудование для ручной дуговой сварки плавящимся покрытым электродом, частично механизированной сварки плавлением и для ручной дуговой сварки неплавящимся электродом в защитном газе.</w:t>
      </w:r>
    </w:p>
    <w:p w:rsidR="00AC2596" w:rsidRPr="00CC333F" w:rsidRDefault="00AC2596" w:rsidP="00CC333F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  <w:t xml:space="preserve">             </w:t>
      </w:r>
      <w:r w:rsidRPr="00C26926">
        <w:rPr>
          <w:color w:val="333333"/>
          <w:sz w:val="26"/>
          <w:szCs w:val="26"/>
        </w:rPr>
        <w:t>Все инструменты и рабочая одежда должны соответствовать положениям техники безопасности и гигиены труда, установленным в Российской Федерации.</w:t>
      </w:r>
    </w:p>
    <w:p w:rsidR="00AC2596" w:rsidRPr="00CC333F" w:rsidRDefault="00AC2596" w:rsidP="00CC333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4.2. Информационное обеспечение обучения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Основные источники: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1.Электродуговая и газовая сварка / Гаспарян В.Х., Денисов Л.С. Мн.: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Высшая школа, 2016. - 302 с.: ISBN 978-985-06-2770-4</w:t>
      </w:r>
    </w:p>
    <w:p w:rsidR="00AC2596" w:rsidRPr="00C26926" w:rsidRDefault="000F6FB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9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http://znanium.com/catalog/product/509392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 Оборудование термических цехов: учебник / В.В. Овчинников. М.: ИД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«ФОРУМ»: ИНФРА-М, 2018. - 368 с. - (Профессиональное образование). –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ISBN:978-5-8199-0561-6 ISBN-online978-5-16-100512 Режим доступа:</w:t>
      </w:r>
    </w:p>
    <w:p w:rsidR="00AC2596" w:rsidRPr="00C26926" w:rsidRDefault="000F6FB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10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http://znanium.com/catalog/product/935469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3. Оборудование и технология механизированной и автоматической сварки: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пособие / А.В. Лупачев, В.Г. Лупачёв. Минск: РИПО, 2016. - 388 с.</w:t>
      </w:r>
    </w:p>
    <w:p w:rsidR="00AC2596" w:rsidRPr="008C38DF" w:rsidRDefault="00AC2596" w:rsidP="00CC333F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C333F">
        <w:rPr>
          <w:rFonts w:ascii="Times New Roman" w:eastAsia="Times New Roman" w:hAnsi="Times New Roman" w:cs="Times New Roman"/>
          <w:sz w:val="26"/>
          <w:szCs w:val="26"/>
          <w:lang w:val="en-US"/>
        </w:rPr>
        <w:t>SBN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 978-985-503-607-5 </w:t>
      </w:r>
      <w:r w:rsidRPr="00CC333F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?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=463636</w:t>
        </w:r>
      </w:hyperlink>
      <w:r w:rsidR="00707BE6" w:rsidRPr="008C38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Дополнительные источники.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.Технология электросварки на автоматических и полуавтоматических машинах: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средства контроля: пособие / Н.А. Свирко. Минск: РИПО, 2015. - 76 с.:</w:t>
      </w:r>
    </w:p>
    <w:p w:rsidR="00AC2596" w:rsidRPr="008C38DF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>ISBN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 978-985-503-472-9.</w:t>
      </w:r>
      <w:r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>URL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hyperlink r:id="rId12" w:history="1"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://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biblioclub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ru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/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index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.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php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?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page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book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&amp;</w:t>
        </w:r>
        <w:r w:rsidR="00707BE6" w:rsidRPr="00707BE6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id</w:t>
        </w:r>
        <w:r w:rsidR="00707BE6" w:rsidRPr="008C38DF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=463690</w:t>
        </w:r>
      </w:hyperlink>
      <w:r w:rsidR="00707BE6" w:rsidRPr="008C38D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38D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 Сварка: введение в специальность: Уч. пос./ В.А. Фролов и др.; Под ред. В.А.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Фролова. - 4-e изд., перераб. М.: Альфа - М: НИЦ ИНФРА-М, 2015. - 384 с.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ISBN978-5-98281-324-4-Режим доступа: </w:t>
      </w:r>
      <w:hyperlink r:id="rId13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http://znanium.com/catalog/product/496269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Официальные издания: сборники законодательных актов, нормативно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правовых документов и кодексов.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2601-84 Сварка металлов термины и определения основных понятий.</w:t>
      </w:r>
    </w:p>
    <w:p w:rsidR="00AC2596" w:rsidRPr="00C26926" w:rsidRDefault="00AC259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hyperlink r:id="rId1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21694-94 Оборудование сварочное механическое Общие технические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условия. [Электронный ресурс]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5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304-82 Генераторы сварочные Общие технические условия. 1[Электронный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6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51526-99 Оборудование для дуговой сварки. Требования и методы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испытаний. [Электронный ре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сурс] </w:t>
      </w:r>
      <w:hyperlink r:id="rId1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28944-91 Оборудование сварочное механическое. Методы испытания.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8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4.140-85 Оборудование электросварочное. Номенклатура показателей.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19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4.44-89 Оборудование сварочное механическое. Номенклатура показателей</w:t>
      </w:r>
    </w:p>
    <w:p w:rsidR="00AC2596" w:rsidRPr="00C26926" w:rsidRDefault="00707BE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0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13821-77 Выпрямители однопостовые с падающими внешними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характеристиками для дуговой сварки. Общие технические условия.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] </w:t>
      </w:r>
      <w:hyperlink r:id="rId2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25616-83 (СТ СЭВ 3235-81) Источники питания для дуговой сварки.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Методы испытания сварочных свойств. [Электронный ресурс].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7237-82 Преобразователи сварочные. Общие технические условия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[Электронный ресур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с]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2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12.4.035-78 Щитки защитные лицевые для электросварщиков Технические</w:t>
      </w:r>
    </w:p>
    <w:p w:rsidR="00AC2596" w:rsidRPr="00C26926" w:rsidRDefault="00707BE6" w:rsidP="00707BE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условия [Электронный ресурс].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23" w:history="1">
        <w:r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Р ИСО 2560-2009 Материалы сварочные Электроды, покрытые для ручной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дуговой сварки нелегированных и мелкозернистых сталей Классификация.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ресурс]. </w:t>
      </w:r>
      <w:hyperlink r:id="rId2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10051-75 Электроды покрытые металлические для ручной дуговой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наплавки поверхностных слоев с особыми свойствами Типы [Электронный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ресурс].https://www.garant.ru/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ГОСТ 12.3.003-86 Система стандартов безопасности труда Работы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электросварочные Требования безопасности. [Электронный ресурс].</w:t>
      </w:r>
    </w:p>
    <w:p w:rsidR="00AC2596" w:rsidRPr="00C26926" w:rsidRDefault="000F6FB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25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 Информационные материалы. Наплавка дефектов. Форма доступа</w:t>
      </w:r>
    </w:p>
    <w:p w:rsidR="00AC2596" w:rsidRPr="00C26926" w:rsidRDefault="000F6FB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6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http://znanium.com/catalog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2. Электронный справочник для сварщика. Форма доступа: </w:t>
      </w:r>
      <w:hyperlink r:id="rId2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http://arsil.ru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 Сварочный портал. Форма доступа: </w:t>
      </w:r>
      <w:hyperlink r:id="rId28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http://www.svarka.com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4.Технологический центр ТЕНА_ Институт сварки. Форма доступа:</w:t>
      </w:r>
    </w:p>
    <w:p w:rsidR="00AC2596" w:rsidRPr="00C26926" w:rsidRDefault="000F6FB6" w:rsidP="00AC2596">
      <w:pPr>
        <w:spacing w:after="0" w:line="240" w:lineRule="auto"/>
        <w:ind w:left="-567"/>
        <w:rPr>
          <w:rFonts w:ascii="Times New Roman" w:eastAsia="Times New Roman" w:hAnsi="Times New Roman" w:cs="Times New Roman"/>
          <w:sz w:val="26"/>
          <w:szCs w:val="26"/>
        </w:rPr>
      </w:pPr>
      <w:hyperlink r:id="rId29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www.tctena.ru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C2596" w:rsidRPr="00C2692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Справочно-библиографическая литература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1.Электросварка: справочник / В.Л. Лихачев. Минск: РИПО, 2015. - 76 с.: ил. -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Библиогр. в кн. </w:t>
      </w:r>
      <w:r w:rsidRPr="00C26926">
        <w:rPr>
          <w:rFonts w:ascii="Times New Roman" w:eastAsia="Times New Roman" w:hAnsi="Times New Roman" w:cs="Times New Roman"/>
          <w:sz w:val="26"/>
          <w:szCs w:val="26"/>
          <w:lang w:val="en-US"/>
        </w:rPr>
        <w:t>ISBN 978-985-503-472-9URL:</w:t>
      </w:r>
    </w:p>
    <w:p w:rsidR="00AC2596" w:rsidRPr="00707BE6" w:rsidRDefault="000F6FB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hyperlink r:id="rId30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/>
          </w:rPr>
          <w:t>http://biblioclub.ru/index.php?page=book&amp;id=117585</w:t>
        </w:r>
      </w:hyperlink>
      <w:r w:rsidR="00707BE6" w:rsidRPr="00707BE6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2.Справочник станочника / П.П. Серебреницкий, А.Г. Схиртладзе. Москва;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Берлин: Директ-Медиа, 2017. - 656 с.: ил., табл., схем. - Библиогр. в кн. - ISBN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978-5-4475-8421-4; То же [Электронный ресурс]. -</w:t>
      </w:r>
    </w:p>
    <w:p w:rsidR="00AC2596" w:rsidRPr="00C26926" w:rsidRDefault="000F6FB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31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URL:http://biblioclub.ru/index.php?page=book&amp;id=46909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Перечень информационных справочных систем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1.Университетская библиотека онлайн [Электронный ресурс]: электронно библиотечная система (ЭБС) / ООО Директмедиа Паблишинг. </w:t>
      </w:r>
      <w:hyperlink r:id="rId32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http://biblioclub.ru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2.Консультант Плюс [Электронный ресурс]: справочно -правовая система: база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данных/Регион. Центр правовой информ.Информправо. </w:t>
      </w:r>
      <w:hyperlink r:id="rId33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http://www.consultant.ru/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3.Гарант [Электронный ресурс]: справочно-правовая система </w:t>
      </w:r>
      <w:hyperlink r:id="rId34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https://www.garant.ru/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4.еLIBRARY/ RU [Электронный ресурс]: научная электронная библиотека /</w:t>
      </w:r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Науч.электрон. б-ка. </w:t>
      </w:r>
      <w:hyperlink r:id="rId35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https://elibrary.ru/defaultx.asp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C26926">
        <w:rPr>
          <w:rFonts w:ascii="Times New Roman" w:eastAsia="Times New Roman" w:hAnsi="Times New Roman" w:cs="Times New Roman"/>
          <w:sz w:val="26"/>
          <w:szCs w:val="26"/>
        </w:rPr>
        <w:t>Профессиональные базы данных по профилю ОП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1.Единое окно доступа к информационным ресурсам [Электронный ресурс]: сайт /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ФГАУ ГНИИ ИТТ «Информика» </w:t>
      </w:r>
      <w:hyperlink r:id="rId36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http://window.edu.ru/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2.Федеральный центр информационно-образовательных ресурсов [Электронный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ресурс]: официальный сайт. </w:t>
      </w:r>
      <w:hyperlink r:id="rId37" w:history="1">
        <w:r w:rsidR="00707BE6" w:rsidRPr="00B06C78">
          <w:rPr>
            <w:rStyle w:val="aa"/>
            <w:rFonts w:ascii="Times New Roman" w:eastAsia="Times New Roman" w:hAnsi="Times New Roman" w:cs="Times New Roman"/>
            <w:sz w:val="26"/>
            <w:szCs w:val="26"/>
          </w:rPr>
          <w:t>http://fcior.edu.ru/</w:t>
        </w:r>
      </w:hyperlink>
      <w:r w:rsidR="00707B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AC2596" w:rsidRPr="00172EF2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14</w:t>
      </w:r>
    </w:p>
    <w:p w:rsidR="00AC2596" w:rsidRPr="00C26926" w:rsidRDefault="00AC259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>3</w:t>
      </w:r>
      <w:r w:rsidRPr="00C26926">
        <w:rPr>
          <w:b/>
          <w:sz w:val="26"/>
          <w:szCs w:val="26"/>
        </w:rPr>
        <w:t>. Общие требования к организации образовательного процесса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Производственная практика по профессиональному модулю проводиться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мастерами производственного обучения или преподавателями профессионального цикла - концентрировано. Реализация рабочей программы производственной практики предполагает проведение производственной практики на предприятиях/организациях на основе прямых договоров, заключаемых между образовательным учреждением и каждым предприятием/организацией, куда направляются обучающиеся. Направление деятельности предприятия/организации должно совпадать с профилем подготовки обучающихся по профессии. Материально-техническая база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предприятия/организации должна соответствовать рекомендациям к материально - техническому обеспечению по направлению подготовки 15.01.05 Сварщик (ручной и частично механизированной сварки (наплавки)). 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Учебно-методическое руководство производственной практикой осуществляет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учебное заведение. Оно организует подготовку обучающихся, и выдает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требуемые документы для прохождения практики, устанавливает форму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отчетности.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Сроки проведения производственной практики устанавливаться учебным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заведением в соответствии с графиком учебного процесса.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 xml:space="preserve"> Основной документацией, необходимой для проведения производственной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практики по модулю является: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положение о порядке прохождения практики обучающимися по программам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среднего профессионального образования;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программа производственной практики по модулю;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приказ о направлении студентов на практику, с указанием организации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(организаций), за которыми закреплены студенты, руководителя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(руководителей) практики.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договор с предприятием о проведении производственной практики.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В комплект документов по производственной практике также входит: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индивидуальный план по производственной практике,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дневник обучающегося по практике,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6926">
        <w:rPr>
          <w:rFonts w:ascii="Times New Roman" w:eastAsia="Times New Roman" w:hAnsi="Times New Roman" w:cs="Times New Roman"/>
          <w:sz w:val="26"/>
          <w:szCs w:val="26"/>
        </w:rPr>
        <w:t>− отчет по практике.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07BE6" w:rsidRDefault="00707BE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</w:p>
    <w:p w:rsidR="00707BE6" w:rsidRDefault="00707BE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</w:p>
    <w:p w:rsidR="00AC2596" w:rsidRPr="00C26926" w:rsidRDefault="00AC2596" w:rsidP="00AC259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 w:firstLine="0"/>
        <w:jc w:val="both"/>
        <w:rPr>
          <w:b/>
          <w:sz w:val="26"/>
          <w:szCs w:val="26"/>
        </w:rPr>
      </w:pPr>
      <w:r w:rsidRPr="00C26926">
        <w:rPr>
          <w:b/>
          <w:sz w:val="26"/>
          <w:szCs w:val="26"/>
        </w:rPr>
        <w:t>4.</w:t>
      </w:r>
      <w:r>
        <w:rPr>
          <w:b/>
          <w:sz w:val="26"/>
          <w:szCs w:val="26"/>
        </w:rPr>
        <w:t>4</w:t>
      </w:r>
      <w:r w:rsidRPr="00C26926">
        <w:rPr>
          <w:b/>
          <w:sz w:val="26"/>
          <w:szCs w:val="26"/>
        </w:rPr>
        <w:t>. Кадровое обеспечение образовательного процесса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 «Подготовительно-сварочные работы и контроль качества сварных швов после сварки». 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цикла, эти преподаватели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 xml:space="preserve">должны проходить стажировку в профильных организациях не реже одного раза в 3 года. </w:t>
      </w:r>
    </w:p>
    <w:p w:rsidR="00AC2596" w:rsidRPr="00C26926" w:rsidRDefault="00AC2596" w:rsidP="00AC2596">
      <w:pPr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AC2596" w:rsidRPr="00C26926" w:rsidRDefault="00AC2596" w:rsidP="00AC2596">
      <w:pPr>
        <w:widowControl w:val="0"/>
        <w:numPr>
          <w:ilvl w:val="0"/>
          <w:numId w:val="11"/>
        </w:numPr>
        <w:tabs>
          <w:tab w:val="left" w:pos="0"/>
        </w:tabs>
        <w:suppressAutoHyphens/>
        <w:spacing w:after="0"/>
        <w:ind w:left="-567" w:firstLine="0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C26926">
        <w:rPr>
          <w:rFonts w:ascii="Times New Roman" w:hAnsi="Times New Roman" w:cs="Times New Roman"/>
          <w:sz w:val="26"/>
          <w:szCs w:val="26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C26926">
        <w:rPr>
          <w:rFonts w:ascii="Times New Roman" w:hAnsi="Times New Roman" w:cs="Times New Roman"/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C26926">
        <w:rPr>
          <w:rFonts w:ascii="Times New Roman" w:hAnsi="Times New Roman" w:cs="Times New Roman"/>
          <w:iCs/>
          <w:sz w:val="26"/>
          <w:szCs w:val="26"/>
        </w:rPr>
        <w:t xml:space="preserve">Эти мастера </w:t>
      </w:r>
      <w:r w:rsidRPr="00C26926">
        <w:rPr>
          <w:rFonts w:ascii="Times New Roman" w:hAnsi="Times New Roman" w:cs="Times New Roman"/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:rsidR="00AC2596" w:rsidRPr="00C26926" w:rsidRDefault="00AC2596" w:rsidP="00AC259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C2596" w:rsidRPr="00C26926" w:rsidRDefault="00AC2596" w:rsidP="00AC259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4639A0" w:rsidRDefault="004639A0" w:rsidP="004639A0">
      <w:pPr>
        <w:tabs>
          <w:tab w:val="left" w:pos="1134"/>
          <w:tab w:val="left" w:pos="2156"/>
        </w:tabs>
        <w:jc w:val="both"/>
        <w:rPr>
          <w:rFonts w:ascii="Times New Roman" w:hAnsi="Times New Roman"/>
          <w:b/>
          <w:caps/>
          <w:szCs w:val="28"/>
        </w:rPr>
      </w:pPr>
      <w:r w:rsidRPr="00874116">
        <w:rPr>
          <w:color w:val="0D0D0D" w:themeColor="text1" w:themeTint="F2"/>
        </w:rPr>
        <w:lastRenderedPageBreak/>
        <w:t>4.</w:t>
      </w:r>
      <w:r w:rsidRPr="00874116">
        <w:rPr>
          <w:rFonts w:ascii="Times New Roman" w:hAnsi="Times New Roman"/>
          <w:b/>
          <w:caps/>
          <w:color w:val="0D0D0D" w:themeColor="text1" w:themeTint="F2"/>
          <w:szCs w:val="28"/>
        </w:rPr>
        <w:t>Контроль и оценка результатов освоения профессионального</w:t>
      </w:r>
      <w:r w:rsidRPr="00F9314A">
        <w:rPr>
          <w:rFonts w:ascii="Times New Roman" w:hAnsi="Times New Roman"/>
          <w:b/>
          <w:caps/>
          <w:szCs w:val="28"/>
        </w:rPr>
        <w:t xml:space="preserve"> модуля (вида деятельности)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4111"/>
      </w:tblGrid>
      <w:tr w:rsidR="004639A0" w:rsidRPr="00EB0FF0" w:rsidTr="00CC333F"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B0FF0">
              <w:rPr>
                <w:rFonts w:ascii="Times New Roman" w:hAnsi="Times New Roman" w:cs="Times New Roman"/>
                <w:b/>
                <w:bCs/>
              </w:rPr>
              <w:t xml:space="preserve">Результаты </w:t>
            </w:r>
          </w:p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EB0FF0">
              <w:rPr>
                <w:rFonts w:ascii="Times New Roman" w:hAnsi="Times New Roman" w:cs="Times New Roman"/>
                <w:b/>
                <w:bCs/>
              </w:rPr>
              <w:t>(освоенные профессиональные и общие компетенции)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639A0" w:rsidRPr="00EB0FF0" w:rsidRDefault="004639A0" w:rsidP="00E10B9D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EB0FF0">
              <w:rPr>
                <w:rFonts w:ascii="Times New Roman" w:hAnsi="Times New Roman" w:cs="Times New Roman"/>
                <w:b/>
              </w:rPr>
              <w:t>Основные показатели оценки результата</w:t>
            </w:r>
          </w:p>
        </w:tc>
      </w:tr>
      <w:tr w:rsidR="004639A0" w:rsidRPr="00EB0FF0" w:rsidTr="00CC333F">
        <w:trPr>
          <w:trHeight w:val="5651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Иметь практический опыт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оснащенности сварочного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работоспособности и исправности оборудования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проверки наличия заземления сварочного поста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подготовки и проверки сварочных материалов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настройки оборудования ручной дуговой сварки (наплавки, резки) плавящимся покрытым электродом для выполнения сварки;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выполнения ручной дуговой сварки (наплавки, резки) плавящимся покрытым электродом различных деталей и конструкций;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выполнения дуговой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резки;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</w:p>
        </w:tc>
      </w:tr>
      <w:tr w:rsidR="004639A0" w:rsidRPr="00EB0FF0" w:rsidTr="00CC333F">
        <w:trPr>
          <w:trHeight w:val="254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проверять работоспособность и исправность сварочного оборудования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настраивать сварочное оборудование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выполнять сварку различных деталей и конструкций во всех пространственных положениях сварного шва;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владеть техникой дуговой резки металла;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Наблюдение и оценка эффективности и правильности самоанализа принимаемых решений на практических занятиях, в процессе учебной и производственной практик</w:t>
            </w:r>
            <w:r w:rsidR="004639A0" w:rsidRPr="00EB0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39A0" w:rsidRPr="00EB0FF0" w:rsidTr="00CC333F">
        <w:trPr>
          <w:trHeight w:val="637"/>
        </w:trPr>
        <w:tc>
          <w:tcPr>
            <w:tcW w:w="5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типы, конструктивные элементы и размеры сварных соединений, выполняемых ручной дуговой сваркой (наплавкой, резкой) плавящимся покрытым электродом, и обозначение их на чертежах;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 группы и марки материалов, свариваемых ручной дуговой сваркой (наплавкой, резкой)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сварочные (наплавочные) материалы для ручной дуговой сварки (наплавки, резки) плавящимся покрытым электродом;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технику и технологию ручной дуговой сварки (наплавки, резки) плавящимся покрытым электродом различных деталей и конструкций во всех пространственных положениях сварного шва;</w:t>
            </w:r>
          </w:p>
          <w:p w:rsidR="00AC2596" w:rsidRPr="00AC2596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>основы дуговой резки;</w:t>
            </w:r>
          </w:p>
          <w:p w:rsidR="004639A0" w:rsidRPr="00EB0FF0" w:rsidRDefault="00AC2596" w:rsidP="00CC33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причины возникновения дефектов сварных швов, способы их предупреждения и исправления при ручной дуговой сварке (наплавке, резке) плавящимся покрытым </w:t>
            </w:r>
            <w:r w:rsidR="00707BE6" w:rsidRPr="00AC2596">
              <w:rPr>
                <w:rFonts w:ascii="Times New Roman" w:hAnsi="Times New Roman" w:cs="Times New Roman"/>
                <w:sz w:val="24"/>
                <w:szCs w:val="24"/>
              </w:rPr>
              <w:t>электродом;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AC2596" w:rsidRPr="00AC2596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 в форме: - оценка выполнения практических работ; - оценка выполнения проверочных работ по темам. Зачеты по производственной практике и по каждому из разделов профессионального модуля. Квалификационный экзамен по модулю. Оценка выполнения квалификационной работы.</w:t>
            </w:r>
          </w:p>
          <w:p w:rsidR="004639A0" w:rsidRPr="00EB0FF0" w:rsidRDefault="00AC2596" w:rsidP="00CC333F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C2596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оценка эффективности и правильности самоанализа </w:t>
            </w:r>
            <w:r w:rsidRPr="00AC25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принимаемых решений на практических занятиях, в процессе учебной и производственной практик.</w:t>
            </w:r>
          </w:p>
        </w:tc>
      </w:tr>
    </w:tbl>
    <w:p w:rsidR="00F01747" w:rsidRDefault="00F01747"/>
    <w:sectPr w:rsidR="00F01747" w:rsidSect="00CC333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FB6" w:rsidRDefault="000F6FB6">
      <w:pPr>
        <w:spacing w:after="0" w:line="240" w:lineRule="auto"/>
      </w:pPr>
      <w:r>
        <w:separator/>
      </w:r>
    </w:p>
  </w:endnote>
  <w:endnote w:type="continuationSeparator" w:id="0">
    <w:p w:rsidR="000F6FB6" w:rsidRDefault="000F6F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3919516"/>
      <w:docPartObj>
        <w:docPartGallery w:val="Page Numbers (Bottom of Page)"/>
        <w:docPartUnique/>
      </w:docPartObj>
    </w:sdtPr>
    <w:sdtEndPr/>
    <w:sdtContent>
      <w:p w:rsidR="00AC2596" w:rsidRDefault="00D01CC5">
        <w:pPr>
          <w:pStyle w:val="a7"/>
          <w:jc w:val="right"/>
        </w:pPr>
        <w:r>
          <w:fldChar w:fldCharType="begin"/>
        </w:r>
        <w:r w:rsidR="00AC2596">
          <w:instrText xml:space="preserve"> PAGE   \* MERGEFORMAT </w:instrText>
        </w:r>
        <w:r>
          <w:fldChar w:fldCharType="separate"/>
        </w:r>
        <w:r w:rsidR="00203552">
          <w:rPr>
            <w:noProof/>
          </w:rPr>
          <w:t>3</w:t>
        </w:r>
        <w:r>
          <w:fldChar w:fldCharType="end"/>
        </w:r>
      </w:p>
    </w:sdtContent>
  </w:sdt>
  <w:p w:rsidR="00AC2596" w:rsidRDefault="00AC259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FB6" w:rsidRDefault="000F6FB6">
      <w:pPr>
        <w:spacing w:after="0" w:line="240" w:lineRule="auto"/>
      </w:pPr>
      <w:r>
        <w:separator/>
      </w:r>
    </w:p>
  </w:footnote>
  <w:footnote w:type="continuationSeparator" w:id="0">
    <w:p w:rsidR="000F6FB6" w:rsidRDefault="000F6F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CB40A4A"/>
    <w:multiLevelType w:val="hybridMultilevel"/>
    <w:tmpl w:val="C3CC04BE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F0289C"/>
    <w:multiLevelType w:val="hybridMultilevel"/>
    <w:tmpl w:val="52B8BDE2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BB050A"/>
    <w:multiLevelType w:val="hybridMultilevel"/>
    <w:tmpl w:val="26A26F96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D3652E"/>
    <w:multiLevelType w:val="hybridMultilevel"/>
    <w:tmpl w:val="B12A4B96"/>
    <w:lvl w:ilvl="0" w:tplc="8972812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4074612D"/>
    <w:multiLevelType w:val="hybridMultilevel"/>
    <w:tmpl w:val="538A3B46"/>
    <w:lvl w:ilvl="0" w:tplc="AAF8849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3546C7"/>
    <w:multiLevelType w:val="hybridMultilevel"/>
    <w:tmpl w:val="2C2046E4"/>
    <w:lvl w:ilvl="0" w:tplc="E3B2A5EA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7">
    <w:nsid w:val="5883622D"/>
    <w:multiLevelType w:val="hybridMultilevel"/>
    <w:tmpl w:val="2B68A5B8"/>
    <w:lvl w:ilvl="0" w:tplc="AB16D5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B36422"/>
    <w:multiLevelType w:val="hybridMultilevel"/>
    <w:tmpl w:val="207A2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36BCD"/>
    <w:multiLevelType w:val="hybridMultilevel"/>
    <w:tmpl w:val="E4D2E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86321B"/>
    <w:multiLevelType w:val="hybridMultilevel"/>
    <w:tmpl w:val="A31C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639A0"/>
    <w:rsid w:val="000F3FD4"/>
    <w:rsid w:val="000F6FB6"/>
    <w:rsid w:val="00186056"/>
    <w:rsid w:val="001B442F"/>
    <w:rsid w:val="00203552"/>
    <w:rsid w:val="002E540B"/>
    <w:rsid w:val="00354ACD"/>
    <w:rsid w:val="00380E7B"/>
    <w:rsid w:val="004639A0"/>
    <w:rsid w:val="00636990"/>
    <w:rsid w:val="00690233"/>
    <w:rsid w:val="006C30C4"/>
    <w:rsid w:val="00707BE6"/>
    <w:rsid w:val="00780831"/>
    <w:rsid w:val="00813A98"/>
    <w:rsid w:val="008975C2"/>
    <w:rsid w:val="008C38DF"/>
    <w:rsid w:val="00960D43"/>
    <w:rsid w:val="00AC2596"/>
    <w:rsid w:val="00B651B4"/>
    <w:rsid w:val="00B91D2F"/>
    <w:rsid w:val="00CC333F"/>
    <w:rsid w:val="00D01CC5"/>
    <w:rsid w:val="00D4565F"/>
    <w:rsid w:val="00D9626E"/>
    <w:rsid w:val="00E10B9D"/>
    <w:rsid w:val="00E57D39"/>
    <w:rsid w:val="00EF6538"/>
    <w:rsid w:val="00F01747"/>
    <w:rsid w:val="00F26237"/>
    <w:rsid w:val="00FB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C42C4B-7B84-4EF5-9F38-1F0A5D4C7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538"/>
  </w:style>
  <w:style w:type="paragraph" w:styleId="1">
    <w:name w:val="heading 1"/>
    <w:basedOn w:val="a"/>
    <w:next w:val="a"/>
    <w:link w:val="10"/>
    <w:qFormat/>
    <w:rsid w:val="00AC259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4639A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4639A0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unhideWhenUsed/>
    <w:rsid w:val="004639A0"/>
    <w:pPr>
      <w:ind w:left="566" w:hanging="283"/>
      <w:contextualSpacing/>
    </w:pPr>
    <w:rPr>
      <w:rFonts w:eastAsiaTheme="minorHAnsi"/>
      <w:lang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4639A0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4639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locked/>
    <w:rsid w:val="004639A0"/>
    <w:rPr>
      <w:rFonts w:eastAsiaTheme="minorHAnsi"/>
      <w:lang w:eastAsia="en-US"/>
    </w:rPr>
  </w:style>
  <w:style w:type="paragraph" w:styleId="a7">
    <w:name w:val="footer"/>
    <w:basedOn w:val="a"/>
    <w:link w:val="a8"/>
    <w:uiPriority w:val="99"/>
    <w:unhideWhenUsed/>
    <w:rsid w:val="00463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639A0"/>
  </w:style>
  <w:style w:type="table" w:styleId="a9">
    <w:name w:val="Table Grid"/>
    <w:basedOn w:val="a1"/>
    <w:uiPriority w:val="59"/>
    <w:rsid w:val="004639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rsid w:val="004639A0"/>
    <w:rPr>
      <w:color w:val="0000FF"/>
      <w:u w:val="single"/>
    </w:rPr>
  </w:style>
  <w:style w:type="paragraph" w:styleId="ab">
    <w:name w:val="Normal (Web)"/>
    <w:basedOn w:val="a"/>
    <w:rsid w:val="004639A0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AC2596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C25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C2596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9"/>
    <w:uiPriority w:val="59"/>
    <w:rsid w:val="006C30C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nanium.com/catalog/product/496269" TargetMode="External"/><Relationship Id="rId18" Type="http://schemas.openxmlformats.org/officeDocument/2006/relationships/hyperlink" Target="https://www.garant.ru" TargetMode="External"/><Relationship Id="rId26" Type="http://schemas.openxmlformats.org/officeDocument/2006/relationships/hyperlink" Target="http://znanium.com/catalog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garant.ru/" TargetMode="External"/><Relationship Id="rId34" Type="http://schemas.openxmlformats.org/officeDocument/2006/relationships/hyperlink" Target="https://www.garant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biblioclub.ru/index.php?page=book&amp;id=463690" TargetMode="External"/><Relationship Id="rId17" Type="http://schemas.openxmlformats.org/officeDocument/2006/relationships/hyperlink" Target="https://www.garant.ru/" TargetMode="External"/><Relationship Id="rId25" Type="http://schemas.openxmlformats.org/officeDocument/2006/relationships/hyperlink" Target="https://www.garant.ru/" TargetMode="External"/><Relationship Id="rId33" Type="http://schemas.openxmlformats.org/officeDocument/2006/relationships/hyperlink" Target="http://www.consultant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arant.ru" TargetMode="External"/><Relationship Id="rId20" Type="http://schemas.openxmlformats.org/officeDocument/2006/relationships/hyperlink" Target="https://www.garant.ru/" TargetMode="External"/><Relationship Id="rId29" Type="http://schemas.openxmlformats.org/officeDocument/2006/relationships/hyperlink" Target="http://www.tcten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blioclub.ru/index.php?page=book&amp;id=463636" TargetMode="External"/><Relationship Id="rId24" Type="http://schemas.openxmlformats.org/officeDocument/2006/relationships/hyperlink" Target="https://www.garant.ru/" TargetMode="External"/><Relationship Id="rId32" Type="http://schemas.openxmlformats.org/officeDocument/2006/relationships/hyperlink" Target="http://biblioclub.ru" TargetMode="External"/><Relationship Id="rId37" Type="http://schemas.openxmlformats.org/officeDocument/2006/relationships/hyperlink" Target="http://fcior.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" TargetMode="External"/><Relationship Id="rId23" Type="http://schemas.openxmlformats.org/officeDocument/2006/relationships/hyperlink" Target="https://www.garant.ru/" TargetMode="External"/><Relationship Id="rId28" Type="http://schemas.openxmlformats.org/officeDocument/2006/relationships/hyperlink" Target="http://www.svarka.com" TargetMode="External"/><Relationship Id="rId36" Type="http://schemas.openxmlformats.org/officeDocument/2006/relationships/hyperlink" Target="http://window.edu.ru/" TargetMode="External"/><Relationship Id="rId10" Type="http://schemas.openxmlformats.org/officeDocument/2006/relationships/hyperlink" Target="http://znanium.com/catalog/product/935469" TargetMode="External"/><Relationship Id="rId19" Type="http://schemas.openxmlformats.org/officeDocument/2006/relationships/hyperlink" Target="https://www.garant.ru/" TargetMode="External"/><Relationship Id="rId31" Type="http://schemas.openxmlformats.org/officeDocument/2006/relationships/hyperlink" Target="URL:http://biblioclub.ru/index.php?page=book&amp;id=469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nanium.com/catalog/product/509392" TargetMode="External"/><Relationship Id="rId14" Type="http://schemas.openxmlformats.org/officeDocument/2006/relationships/hyperlink" Target="https://www.garant.ru" TargetMode="External"/><Relationship Id="rId22" Type="http://schemas.openxmlformats.org/officeDocument/2006/relationships/hyperlink" Target="https://www.garant.ru/" TargetMode="External"/><Relationship Id="rId27" Type="http://schemas.openxmlformats.org/officeDocument/2006/relationships/hyperlink" Target="http://arsil.ru" TargetMode="External"/><Relationship Id="rId30" Type="http://schemas.openxmlformats.org/officeDocument/2006/relationships/hyperlink" Target="http://biblioclub.ru/index.php?page=book&amp;id=117585" TargetMode="External"/><Relationship Id="rId35" Type="http://schemas.openxmlformats.org/officeDocument/2006/relationships/hyperlink" Target="https://elibrary.ru/defaultx.as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4134</Words>
  <Characters>23570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Сварка</cp:lastModifiedBy>
  <cp:revision>17</cp:revision>
  <cp:lastPrinted>2021-11-10T13:44:00Z</cp:lastPrinted>
  <dcterms:created xsi:type="dcterms:W3CDTF">2020-12-16T11:00:00Z</dcterms:created>
  <dcterms:modified xsi:type="dcterms:W3CDTF">2022-10-11T05:37:00Z</dcterms:modified>
</cp:coreProperties>
</file>